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5B0" w:rsidRDefault="005455B0" w:rsidP="00692682">
      <w:pPr>
        <w:rPr>
          <w:b/>
          <w:sz w:val="26"/>
          <w:szCs w:val="26"/>
        </w:rPr>
      </w:pPr>
    </w:p>
    <w:p w:rsidR="005455B0" w:rsidRPr="005455B0" w:rsidRDefault="005455B0" w:rsidP="005455B0">
      <w:pPr>
        <w:jc w:val="center"/>
        <w:rPr>
          <w:b/>
          <w:sz w:val="26"/>
          <w:szCs w:val="26"/>
        </w:rPr>
      </w:pPr>
      <w:r w:rsidRPr="005455B0">
        <w:rPr>
          <w:b/>
          <w:sz w:val="26"/>
          <w:szCs w:val="26"/>
        </w:rPr>
        <w:t>ФОНД ПОДДЕРЖКИ ДЕТЕЙ, НАХОДЯЩИХСЯ</w:t>
      </w:r>
    </w:p>
    <w:p w:rsidR="005455B0" w:rsidRPr="005455B0" w:rsidRDefault="005455B0" w:rsidP="005455B0">
      <w:pPr>
        <w:jc w:val="center"/>
        <w:rPr>
          <w:b/>
          <w:sz w:val="26"/>
          <w:szCs w:val="26"/>
        </w:rPr>
      </w:pPr>
      <w:r w:rsidRPr="005455B0">
        <w:rPr>
          <w:b/>
          <w:sz w:val="26"/>
          <w:szCs w:val="26"/>
        </w:rPr>
        <w:t>В ТРУДНОЙ ЖИЗНЕННОЙ СИТУАЦИИ</w:t>
      </w:r>
    </w:p>
    <w:p w:rsidR="005455B0" w:rsidRPr="005455B0" w:rsidRDefault="005455B0" w:rsidP="005455B0">
      <w:pPr>
        <w:jc w:val="center"/>
        <w:rPr>
          <w:sz w:val="26"/>
          <w:szCs w:val="26"/>
        </w:rPr>
      </w:pPr>
      <w:r w:rsidRPr="005455B0">
        <w:rPr>
          <w:sz w:val="26"/>
          <w:szCs w:val="26"/>
        </w:rPr>
        <w:t>__________________________________________________________________</w:t>
      </w:r>
    </w:p>
    <w:p w:rsidR="005455B0" w:rsidRPr="0029111A" w:rsidRDefault="005455B0" w:rsidP="00A95C7D">
      <w:pPr>
        <w:contextualSpacing/>
        <w:jc w:val="center"/>
        <w:rPr>
          <w:b/>
        </w:rPr>
      </w:pPr>
    </w:p>
    <w:p w:rsidR="00A95C7D" w:rsidRDefault="00A95C7D" w:rsidP="00A95C7D">
      <w:pPr>
        <w:contextualSpacing/>
        <w:jc w:val="center"/>
        <w:rPr>
          <w:b/>
        </w:rPr>
      </w:pPr>
      <w:r w:rsidRPr="0029111A">
        <w:rPr>
          <w:b/>
        </w:rPr>
        <w:t>ИНФОРМАЦИОННОЕ СООБЩЕНИЕ</w:t>
      </w:r>
    </w:p>
    <w:p w:rsidR="001B299E" w:rsidRDefault="00EB18F6" w:rsidP="00DF12A6">
      <w:pPr>
        <w:contextualSpacing/>
        <w:jc w:val="center"/>
        <w:rPr>
          <w:b/>
        </w:rPr>
      </w:pPr>
      <w:r w:rsidRPr="00EB18F6">
        <w:rPr>
          <w:b/>
        </w:rPr>
        <w:t>об итогах регистрации заявок, поданных на конкурсный отбор</w:t>
      </w:r>
      <w:r>
        <w:rPr>
          <w:b/>
        </w:rPr>
        <w:t xml:space="preserve"> </w:t>
      </w:r>
      <w:r w:rsidR="00DF12A6" w:rsidRPr="00DF12A6">
        <w:rPr>
          <w:b/>
        </w:rPr>
        <w:t>инн</w:t>
      </w:r>
      <w:r w:rsidR="00DF12A6">
        <w:rPr>
          <w:b/>
        </w:rPr>
        <w:t xml:space="preserve">овационных социальных проектов </w:t>
      </w:r>
      <w:r w:rsidR="00DF12A6" w:rsidRPr="00DF12A6">
        <w:rPr>
          <w:b/>
        </w:rPr>
        <w:t>(комплексов мер) субъектов Российской Федерации, направленных на развитие социальной поддержки семей с низким уровнем дохода</w:t>
      </w:r>
    </w:p>
    <w:p w:rsidR="00DF12A6" w:rsidRDefault="00DF12A6" w:rsidP="00DF12A6">
      <w:pPr>
        <w:contextualSpacing/>
        <w:jc w:val="center"/>
      </w:pPr>
    </w:p>
    <w:p w:rsidR="00C25ACB" w:rsidRPr="00EB18F6" w:rsidRDefault="00C25ACB" w:rsidP="00C25ACB">
      <w:pPr>
        <w:pStyle w:val="a3"/>
        <w:ind w:left="34" w:right="-2" w:firstLine="6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18F6">
        <w:rPr>
          <w:rFonts w:ascii="Times New Roman" w:eastAsia="Times New Roman" w:hAnsi="Times New Roman"/>
          <w:sz w:val="24"/>
          <w:szCs w:val="24"/>
          <w:lang w:eastAsia="ru-RU"/>
        </w:rPr>
        <w:t xml:space="preserve">Прием и регистрация </w:t>
      </w:r>
      <w:proofErr w:type="gramStart"/>
      <w:r w:rsidRPr="00EB18F6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заявок участников конкурсного отбора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комплексов мер</w:t>
      </w:r>
      <w:proofErr w:type="gramEnd"/>
      <w:r w:rsidRPr="00EB18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Pr="00F84EAA">
        <w:rPr>
          <w:rFonts w:ascii="Times New Roman" w:eastAsia="Times New Roman" w:hAnsi="Times New Roman"/>
          <w:sz w:val="24"/>
          <w:szCs w:val="24"/>
          <w:lang w:eastAsia="ru-RU"/>
        </w:rPr>
        <w:t>содействию субъектам Ро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ссийской Федерации в поддержке </w:t>
      </w:r>
      <w:r w:rsidRPr="00F84EAA">
        <w:rPr>
          <w:rFonts w:ascii="Times New Roman" w:eastAsia="Times New Roman" w:hAnsi="Times New Roman"/>
          <w:sz w:val="24"/>
          <w:szCs w:val="24"/>
          <w:lang w:eastAsia="ru-RU"/>
        </w:rPr>
        <w:t>жизненного потенциала семей, воспитывающих детей с инвалидностью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конкурсный отбор)</w:t>
      </w:r>
      <w:r w:rsidRPr="00EB18F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9C2D3E">
        <w:rPr>
          <w:rFonts w:ascii="Times New Roman" w:eastAsia="Times New Roman" w:hAnsi="Times New Roman"/>
          <w:sz w:val="24"/>
          <w:szCs w:val="24"/>
          <w:lang w:eastAsia="ru-RU"/>
        </w:rPr>
        <w:t>проводилась</w:t>
      </w:r>
      <w:r w:rsidR="009C2D3E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 w:rsidR="009C2D3E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C2D3E">
        <w:rPr>
          <w:rFonts w:ascii="Times New Roman" w:eastAsia="Times New Roman" w:hAnsi="Times New Roman"/>
          <w:sz w:val="24"/>
          <w:szCs w:val="24"/>
          <w:lang w:eastAsia="ru-RU"/>
        </w:rPr>
        <w:t>января</w:t>
      </w:r>
      <w:r w:rsidRPr="00EB18F6">
        <w:rPr>
          <w:rFonts w:ascii="Times New Roman" w:eastAsia="Times New Roman" w:hAnsi="Times New Roman"/>
          <w:sz w:val="24"/>
          <w:szCs w:val="24"/>
          <w:lang w:eastAsia="ru-RU"/>
        </w:rPr>
        <w:t xml:space="preserve"> по </w:t>
      </w:r>
      <w:r w:rsidR="009C2D3E">
        <w:rPr>
          <w:rFonts w:ascii="Times New Roman" w:eastAsia="Times New Roman" w:hAnsi="Times New Roman"/>
          <w:sz w:val="24"/>
          <w:szCs w:val="24"/>
          <w:lang w:eastAsia="ru-RU"/>
        </w:rPr>
        <w:t>3 февраля 2022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 </w:t>
      </w:r>
      <w:r w:rsidRPr="00EB18F6">
        <w:rPr>
          <w:rFonts w:ascii="Times New Roman" w:eastAsia="Times New Roman" w:hAnsi="Times New Roman"/>
          <w:sz w:val="24"/>
          <w:szCs w:val="24"/>
          <w:lang w:eastAsia="ru-RU"/>
        </w:rPr>
        <w:t>включительно.</w:t>
      </w:r>
    </w:p>
    <w:p w:rsidR="00C25ACB" w:rsidRDefault="00C25ACB" w:rsidP="00C25ACB">
      <w:pPr>
        <w:pStyle w:val="a3"/>
        <w:ind w:left="34" w:right="-2" w:firstLine="675"/>
        <w:jc w:val="both"/>
        <w:rPr>
          <w:rFonts w:ascii="Times New Roman" w:hAnsi="Times New Roman"/>
          <w:sz w:val="24"/>
          <w:szCs w:val="24"/>
        </w:rPr>
      </w:pPr>
      <w:r w:rsidRPr="0027463D">
        <w:rPr>
          <w:rFonts w:ascii="Times New Roman" w:hAnsi="Times New Roman"/>
          <w:sz w:val="24"/>
          <w:szCs w:val="24"/>
        </w:rPr>
        <w:t xml:space="preserve">К конкурсному отбору допущено </w:t>
      </w:r>
      <w:r w:rsidR="00DB6ED6">
        <w:rPr>
          <w:rFonts w:ascii="Times New Roman" w:hAnsi="Times New Roman"/>
          <w:sz w:val="24"/>
          <w:szCs w:val="24"/>
        </w:rPr>
        <w:t>14</w:t>
      </w:r>
      <w:r w:rsidR="00DF12A6">
        <w:rPr>
          <w:rFonts w:ascii="Times New Roman" w:hAnsi="Times New Roman"/>
          <w:sz w:val="24"/>
          <w:szCs w:val="24"/>
        </w:rPr>
        <w:t xml:space="preserve"> </w:t>
      </w:r>
      <w:r w:rsidRPr="0027463D">
        <w:rPr>
          <w:rFonts w:ascii="Times New Roman" w:hAnsi="Times New Roman"/>
          <w:sz w:val="24"/>
          <w:szCs w:val="24"/>
        </w:rPr>
        <w:t>заявок, поступивших в указанные сроки</w:t>
      </w:r>
      <w:r>
        <w:rPr>
          <w:rFonts w:ascii="Times New Roman" w:hAnsi="Times New Roman"/>
          <w:sz w:val="24"/>
          <w:szCs w:val="24"/>
        </w:rPr>
        <w:t>:</w:t>
      </w:r>
    </w:p>
    <w:p w:rsidR="00C25ACB" w:rsidRPr="0027463D" w:rsidRDefault="00C25ACB" w:rsidP="00C25ACB">
      <w:pPr>
        <w:pStyle w:val="a3"/>
        <w:ind w:left="34" w:right="-2" w:firstLine="675"/>
        <w:jc w:val="both"/>
        <w:rPr>
          <w:rFonts w:ascii="Times New Roman" w:hAnsi="Times New Roman"/>
          <w:sz w:val="24"/>
          <w:szCs w:val="24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1418"/>
        <w:gridCol w:w="1899"/>
        <w:gridCol w:w="3605"/>
        <w:gridCol w:w="2576"/>
      </w:tblGrid>
      <w:tr w:rsidR="00F84EAA" w:rsidRPr="00F84EAA" w:rsidTr="005752CA">
        <w:trPr>
          <w:trHeight w:val="737"/>
        </w:trPr>
        <w:tc>
          <w:tcPr>
            <w:tcW w:w="582" w:type="dxa"/>
          </w:tcPr>
          <w:p w:rsidR="00F84EAA" w:rsidRPr="00F84EAA" w:rsidRDefault="00F84EAA" w:rsidP="006677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84EAA">
              <w:rPr>
                <w:b/>
                <w:bCs/>
                <w:color w:val="000000"/>
                <w:sz w:val="22"/>
                <w:szCs w:val="22"/>
              </w:rPr>
              <w:t>№№</w:t>
            </w:r>
          </w:p>
        </w:tc>
        <w:tc>
          <w:tcPr>
            <w:tcW w:w="1418" w:type="dxa"/>
            <w:shd w:val="clear" w:color="auto" w:fill="auto"/>
            <w:hideMark/>
          </w:tcPr>
          <w:p w:rsidR="00F84EAA" w:rsidRPr="00F84EAA" w:rsidRDefault="00F84EAA" w:rsidP="00BD74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84EAA">
              <w:rPr>
                <w:b/>
                <w:bCs/>
                <w:color w:val="000000"/>
                <w:sz w:val="22"/>
                <w:szCs w:val="22"/>
              </w:rPr>
              <w:t>Регистр</w:t>
            </w:r>
            <w:proofErr w:type="gramStart"/>
            <w:r w:rsidRPr="00F84EAA">
              <w:rPr>
                <w:b/>
                <w:bCs/>
                <w:color w:val="000000"/>
                <w:sz w:val="22"/>
                <w:szCs w:val="22"/>
              </w:rPr>
              <w:t>.</w:t>
            </w:r>
            <w:proofErr w:type="gramEnd"/>
            <w:r w:rsidRPr="00F84EA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F84EAA">
              <w:rPr>
                <w:b/>
                <w:bCs/>
                <w:color w:val="000000"/>
                <w:sz w:val="22"/>
                <w:szCs w:val="22"/>
              </w:rPr>
              <w:t>н</w:t>
            </w:r>
            <w:proofErr w:type="gramEnd"/>
            <w:r w:rsidRPr="00F84EAA">
              <w:rPr>
                <w:b/>
                <w:bCs/>
                <w:color w:val="000000"/>
                <w:sz w:val="22"/>
                <w:szCs w:val="22"/>
              </w:rPr>
              <w:t>омер заявки</w:t>
            </w:r>
          </w:p>
        </w:tc>
        <w:tc>
          <w:tcPr>
            <w:tcW w:w="1899" w:type="dxa"/>
          </w:tcPr>
          <w:p w:rsidR="00F84EAA" w:rsidRPr="00F84EAA" w:rsidRDefault="00F84EAA" w:rsidP="00BD74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84EAA">
              <w:rPr>
                <w:b/>
                <w:bCs/>
                <w:color w:val="000000"/>
                <w:sz w:val="22"/>
                <w:szCs w:val="22"/>
              </w:rPr>
              <w:t>Субъекты Российской Федерации</w:t>
            </w:r>
          </w:p>
        </w:tc>
        <w:tc>
          <w:tcPr>
            <w:tcW w:w="3605" w:type="dxa"/>
            <w:shd w:val="clear" w:color="auto" w:fill="auto"/>
            <w:hideMark/>
          </w:tcPr>
          <w:p w:rsidR="00F84EAA" w:rsidRPr="00F84EAA" w:rsidRDefault="00F84EAA" w:rsidP="00BD74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84EAA">
              <w:rPr>
                <w:b/>
                <w:bCs/>
                <w:color w:val="000000"/>
                <w:sz w:val="22"/>
                <w:szCs w:val="22"/>
              </w:rPr>
              <w:t>Наименование комплексов мер субъекта Российской Федерации</w:t>
            </w:r>
          </w:p>
        </w:tc>
        <w:tc>
          <w:tcPr>
            <w:tcW w:w="2576" w:type="dxa"/>
            <w:shd w:val="clear" w:color="auto" w:fill="auto"/>
            <w:hideMark/>
          </w:tcPr>
          <w:p w:rsidR="00F84EAA" w:rsidRPr="00F84EAA" w:rsidRDefault="00F84EAA" w:rsidP="00BD74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84EAA">
              <w:rPr>
                <w:b/>
                <w:bCs/>
                <w:color w:val="000000"/>
                <w:sz w:val="22"/>
                <w:szCs w:val="22"/>
              </w:rPr>
              <w:t>Наименование Заявителя</w:t>
            </w:r>
          </w:p>
        </w:tc>
      </w:tr>
      <w:tr w:rsidR="00E20895" w:rsidRPr="00F84EAA" w:rsidTr="005752CA">
        <w:trPr>
          <w:trHeight w:val="248"/>
        </w:trPr>
        <w:tc>
          <w:tcPr>
            <w:tcW w:w="582" w:type="dxa"/>
          </w:tcPr>
          <w:p w:rsidR="00E20895" w:rsidRPr="00F84EAA" w:rsidRDefault="00E20895" w:rsidP="00667789">
            <w:pPr>
              <w:pStyle w:val="a5"/>
              <w:numPr>
                <w:ilvl w:val="0"/>
                <w:numId w:val="2"/>
              </w:numPr>
              <w:tabs>
                <w:tab w:val="left" w:pos="758"/>
              </w:tabs>
              <w:ind w:left="49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E20895" w:rsidRDefault="00E208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1-РКМ18</w:t>
            </w:r>
          </w:p>
        </w:tc>
        <w:tc>
          <w:tcPr>
            <w:tcW w:w="1899" w:type="dxa"/>
          </w:tcPr>
          <w:p w:rsidR="00E20895" w:rsidRDefault="00E208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Кемеровская область-Кузбасс</w:t>
            </w:r>
          </w:p>
        </w:tc>
        <w:tc>
          <w:tcPr>
            <w:tcW w:w="3605" w:type="dxa"/>
            <w:shd w:val="clear" w:color="auto" w:fill="auto"/>
            <w:hideMark/>
          </w:tcPr>
          <w:p w:rsidR="00E20895" w:rsidRDefault="00E20895" w:rsidP="00E208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Комплекс мер Кемеровской области-Кузбасса «Мой выбор – мое будущее», направленный на развитие социальной поддержки семей с низким уровнем дохода</w:t>
            </w:r>
          </w:p>
        </w:tc>
        <w:tc>
          <w:tcPr>
            <w:tcW w:w="2576" w:type="dxa"/>
            <w:shd w:val="clear" w:color="auto" w:fill="auto"/>
            <w:hideMark/>
          </w:tcPr>
          <w:p w:rsidR="00E20895" w:rsidRDefault="00E208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Министерство социальной защиты населения Кузбасса</w:t>
            </w:r>
          </w:p>
        </w:tc>
      </w:tr>
      <w:tr w:rsidR="00E20895" w:rsidRPr="00F84EAA" w:rsidTr="005752CA">
        <w:trPr>
          <w:trHeight w:val="266"/>
        </w:trPr>
        <w:tc>
          <w:tcPr>
            <w:tcW w:w="582" w:type="dxa"/>
          </w:tcPr>
          <w:p w:rsidR="00E20895" w:rsidRPr="00F84EAA" w:rsidRDefault="00E20895" w:rsidP="00667789">
            <w:pPr>
              <w:pStyle w:val="a5"/>
              <w:numPr>
                <w:ilvl w:val="0"/>
                <w:numId w:val="2"/>
              </w:numPr>
              <w:tabs>
                <w:tab w:val="left" w:pos="758"/>
              </w:tabs>
              <w:ind w:left="49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E20895" w:rsidRDefault="00E208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2-РКМ18</w:t>
            </w:r>
          </w:p>
        </w:tc>
        <w:tc>
          <w:tcPr>
            <w:tcW w:w="1899" w:type="dxa"/>
          </w:tcPr>
          <w:p w:rsidR="00E20895" w:rsidRDefault="00E208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Забайкальский  край</w:t>
            </w:r>
          </w:p>
        </w:tc>
        <w:tc>
          <w:tcPr>
            <w:tcW w:w="3605" w:type="dxa"/>
            <w:shd w:val="clear" w:color="auto" w:fill="auto"/>
          </w:tcPr>
          <w:p w:rsidR="00E20895" w:rsidRDefault="00E20895" w:rsidP="00E208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Комплекс мер Забайкальского края «Развитие в Забайкальском крае на 2022-2023 годы социальной поддержки семей с низким уровнем дохода»</w:t>
            </w:r>
          </w:p>
        </w:tc>
        <w:tc>
          <w:tcPr>
            <w:tcW w:w="2576" w:type="dxa"/>
            <w:shd w:val="clear" w:color="auto" w:fill="auto"/>
          </w:tcPr>
          <w:p w:rsidR="00E20895" w:rsidRDefault="00E208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Министерство труда и социальной защиты населения Забайкальского края</w:t>
            </w:r>
          </w:p>
        </w:tc>
      </w:tr>
      <w:tr w:rsidR="00E20895" w:rsidRPr="00F84EAA" w:rsidTr="00E00DD6">
        <w:trPr>
          <w:trHeight w:val="283"/>
        </w:trPr>
        <w:tc>
          <w:tcPr>
            <w:tcW w:w="582" w:type="dxa"/>
          </w:tcPr>
          <w:p w:rsidR="00E20895" w:rsidRPr="00F84EAA" w:rsidRDefault="00E20895" w:rsidP="00667789">
            <w:pPr>
              <w:pStyle w:val="a5"/>
              <w:numPr>
                <w:ilvl w:val="0"/>
                <w:numId w:val="2"/>
              </w:numPr>
              <w:tabs>
                <w:tab w:val="left" w:pos="758"/>
              </w:tabs>
              <w:ind w:left="49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E20895" w:rsidRDefault="00E208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3-РКМ18</w:t>
            </w:r>
          </w:p>
        </w:tc>
        <w:tc>
          <w:tcPr>
            <w:tcW w:w="1899" w:type="dxa"/>
          </w:tcPr>
          <w:p w:rsidR="00E20895" w:rsidRDefault="00E208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Тюменская область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E20895" w:rsidRDefault="00E208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Комплекс мер Тюменской области «Развитие эффективных социальных практик, направленных на сокращение бедности семей с детьми</w:t>
            </w:r>
            <w:r>
              <w:rPr>
                <w:color w:val="000000"/>
              </w:rPr>
              <w:br/>
              <w:t>и улучшение условий жизнедеятельности детей в таких семьях, «Стратегия семейного успеха»</w:t>
            </w:r>
          </w:p>
        </w:tc>
        <w:tc>
          <w:tcPr>
            <w:tcW w:w="2576" w:type="dxa"/>
            <w:shd w:val="clear" w:color="auto" w:fill="auto"/>
          </w:tcPr>
          <w:p w:rsidR="00E20895" w:rsidRDefault="00E208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Департамент социального развития Тюменской области</w:t>
            </w:r>
          </w:p>
        </w:tc>
      </w:tr>
      <w:tr w:rsidR="00E20895" w:rsidRPr="00F84EAA" w:rsidTr="005752CA">
        <w:trPr>
          <w:trHeight w:val="274"/>
        </w:trPr>
        <w:tc>
          <w:tcPr>
            <w:tcW w:w="582" w:type="dxa"/>
          </w:tcPr>
          <w:p w:rsidR="00E20895" w:rsidRPr="00F84EAA" w:rsidRDefault="00E20895" w:rsidP="00667789">
            <w:pPr>
              <w:pStyle w:val="a5"/>
              <w:numPr>
                <w:ilvl w:val="0"/>
                <w:numId w:val="2"/>
              </w:numPr>
              <w:tabs>
                <w:tab w:val="left" w:pos="758"/>
              </w:tabs>
              <w:ind w:left="49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E20895" w:rsidRDefault="00E208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4-РКМ18</w:t>
            </w:r>
          </w:p>
        </w:tc>
        <w:tc>
          <w:tcPr>
            <w:tcW w:w="1899" w:type="dxa"/>
          </w:tcPr>
          <w:p w:rsidR="00E20895" w:rsidRDefault="00E208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Иркутская область</w:t>
            </w:r>
          </w:p>
        </w:tc>
        <w:tc>
          <w:tcPr>
            <w:tcW w:w="3605" w:type="dxa"/>
            <w:shd w:val="clear" w:color="auto" w:fill="auto"/>
          </w:tcPr>
          <w:p w:rsidR="00E20895" w:rsidRDefault="00E208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Комплекс мер Иркутской области «Траектория помощи», направленный на развитие социальной поддержки семей </w:t>
            </w:r>
            <w:r>
              <w:rPr>
                <w:color w:val="000000"/>
              </w:rPr>
              <w:br/>
              <w:t>с низким уровнем дохода, на 2022-2023 годы</w:t>
            </w:r>
          </w:p>
        </w:tc>
        <w:tc>
          <w:tcPr>
            <w:tcW w:w="2576" w:type="dxa"/>
            <w:shd w:val="clear" w:color="auto" w:fill="auto"/>
          </w:tcPr>
          <w:p w:rsidR="00E20895" w:rsidRDefault="00E208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Министерство социального развития, опеки попечительства Иркутской области</w:t>
            </w:r>
          </w:p>
        </w:tc>
      </w:tr>
      <w:tr w:rsidR="00E20895" w:rsidRPr="00F84EAA" w:rsidTr="005752CA">
        <w:trPr>
          <w:trHeight w:val="274"/>
        </w:trPr>
        <w:tc>
          <w:tcPr>
            <w:tcW w:w="582" w:type="dxa"/>
          </w:tcPr>
          <w:p w:rsidR="00E20895" w:rsidRPr="00F84EAA" w:rsidRDefault="00E20895" w:rsidP="00667789">
            <w:pPr>
              <w:pStyle w:val="a5"/>
              <w:numPr>
                <w:ilvl w:val="0"/>
                <w:numId w:val="2"/>
              </w:numPr>
              <w:tabs>
                <w:tab w:val="left" w:pos="758"/>
              </w:tabs>
              <w:ind w:left="49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E20895" w:rsidRDefault="00E208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5-РКМ18</w:t>
            </w:r>
          </w:p>
        </w:tc>
        <w:tc>
          <w:tcPr>
            <w:tcW w:w="1899" w:type="dxa"/>
          </w:tcPr>
          <w:p w:rsidR="00E20895" w:rsidRDefault="00E208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Республика Коми</w:t>
            </w:r>
          </w:p>
        </w:tc>
        <w:tc>
          <w:tcPr>
            <w:tcW w:w="3605" w:type="dxa"/>
            <w:shd w:val="clear" w:color="auto" w:fill="auto"/>
          </w:tcPr>
          <w:p w:rsidR="00E20895" w:rsidRDefault="00E208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Комплекс мер Республики Коми, направленный на развитие социальной поддержки семей с низким уровнем дохода «Вместе к успеху»</w:t>
            </w:r>
          </w:p>
        </w:tc>
        <w:tc>
          <w:tcPr>
            <w:tcW w:w="2576" w:type="dxa"/>
            <w:shd w:val="clear" w:color="auto" w:fill="auto"/>
          </w:tcPr>
          <w:p w:rsidR="00E20895" w:rsidRDefault="00E208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Министерство труда, занятости и социальной защиты Республики Коми</w:t>
            </w:r>
          </w:p>
        </w:tc>
      </w:tr>
      <w:tr w:rsidR="00E20895" w:rsidRPr="00F84EAA" w:rsidTr="005752CA">
        <w:trPr>
          <w:trHeight w:val="274"/>
        </w:trPr>
        <w:tc>
          <w:tcPr>
            <w:tcW w:w="582" w:type="dxa"/>
          </w:tcPr>
          <w:p w:rsidR="00E20895" w:rsidRPr="00F84EAA" w:rsidRDefault="00E20895" w:rsidP="00667789">
            <w:pPr>
              <w:pStyle w:val="a5"/>
              <w:numPr>
                <w:ilvl w:val="0"/>
                <w:numId w:val="2"/>
              </w:numPr>
              <w:tabs>
                <w:tab w:val="left" w:pos="758"/>
              </w:tabs>
              <w:ind w:left="49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E20895" w:rsidRDefault="00E208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6-РКМ18</w:t>
            </w:r>
          </w:p>
        </w:tc>
        <w:tc>
          <w:tcPr>
            <w:tcW w:w="1899" w:type="dxa"/>
          </w:tcPr>
          <w:p w:rsidR="00E20895" w:rsidRDefault="00E208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Республика Саха (Якутия)</w:t>
            </w:r>
          </w:p>
        </w:tc>
        <w:tc>
          <w:tcPr>
            <w:tcW w:w="3605" w:type="dxa"/>
            <w:shd w:val="clear" w:color="auto" w:fill="auto"/>
          </w:tcPr>
          <w:p w:rsidR="00E20895" w:rsidRDefault="00E208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Комплекс мер, направленный на развитие социальной поддержки семей с низким уровнем дохода</w:t>
            </w:r>
          </w:p>
        </w:tc>
        <w:tc>
          <w:tcPr>
            <w:tcW w:w="2576" w:type="dxa"/>
            <w:shd w:val="clear" w:color="auto" w:fill="auto"/>
          </w:tcPr>
          <w:p w:rsidR="00E20895" w:rsidRDefault="00E208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Министерство труда и социального развития Республики Саха (Якутия)</w:t>
            </w:r>
          </w:p>
        </w:tc>
      </w:tr>
      <w:tr w:rsidR="00E20895" w:rsidRPr="00F84EAA" w:rsidTr="005752CA">
        <w:trPr>
          <w:trHeight w:val="274"/>
        </w:trPr>
        <w:tc>
          <w:tcPr>
            <w:tcW w:w="582" w:type="dxa"/>
          </w:tcPr>
          <w:p w:rsidR="00E20895" w:rsidRPr="00F84EAA" w:rsidRDefault="00E20895" w:rsidP="00667789">
            <w:pPr>
              <w:pStyle w:val="a5"/>
              <w:numPr>
                <w:ilvl w:val="0"/>
                <w:numId w:val="2"/>
              </w:numPr>
              <w:tabs>
                <w:tab w:val="left" w:pos="758"/>
              </w:tabs>
              <w:ind w:left="49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E20895" w:rsidRDefault="00E208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7-РКМ18</w:t>
            </w:r>
          </w:p>
        </w:tc>
        <w:tc>
          <w:tcPr>
            <w:tcW w:w="1899" w:type="dxa"/>
          </w:tcPr>
          <w:p w:rsidR="00E20895" w:rsidRDefault="00E208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Липецкая область</w:t>
            </w:r>
          </w:p>
        </w:tc>
        <w:tc>
          <w:tcPr>
            <w:tcW w:w="3605" w:type="dxa"/>
            <w:shd w:val="clear" w:color="auto" w:fill="auto"/>
          </w:tcPr>
          <w:p w:rsidR="00E20895" w:rsidRDefault="00E208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Комплекс мер Липецкой области, направленных на развитие социальной поддержки семей с низким уровнем дохода</w:t>
            </w:r>
          </w:p>
        </w:tc>
        <w:tc>
          <w:tcPr>
            <w:tcW w:w="2576" w:type="dxa"/>
            <w:shd w:val="clear" w:color="auto" w:fill="auto"/>
          </w:tcPr>
          <w:p w:rsidR="00E20895" w:rsidRDefault="00E208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социальной политики Липецкой области</w:t>
            </w:r>
          </w:p>
        </w:tc>
      </w:tr>
      <w:tr w:rsidR="00E20895" w:rsidRPr="00F84EAA" w:rsidTr="005752CA">
        <w:trPr>
          <w:trHeight w:val="274"/>
        </w:trPr>
        <w:tc>
          <w:tcPr>
            <w:tcW w:w="582" w:type="dxa"/>
          </w:tcPr>
          <w:p w:rsidR="00E20895" w:rsidRPr="00F84EAA" w:rsidRDefault="00E20895" w:rsidP="00667789">
            <w:pPr>
              <w:pStyle w:val="a5"/>
              <w:numPr>
                <w:ilvl w:val="0"/>
                <w:numId w:val="2"/>
              </w:numPr>
              <w:tabs>
                <w:tab w:val="left" w:pos="758"/>
              </w:tabs>
              <w:ind w:left="49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E20895" w:rsidRDefault="00E208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8-РКМ18</w:t>
            </w:r>
          </w:p>
        </w:tc>
        <w:tc>
          <w:tcPr>
            <w:tcW w:w="1899" w:type="dxa"/>
          </w:tcPr>
          <w:p w:rsidR="00E20895" w:rsidRDefault="00E208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Курская область</w:t>
            </w:r>
          </w:p>
        </w:tc>
        <w:tc>
          <w:tcPr>
            <w:tcW w:w="3605" w:type="dxa"/>
            <w:shd w:val="clear" w:color="auto" w:fill="auto"/>
          </w:tcPr>
          <w:p w:rsidR="00E20895" w:rsidRDefault="00E208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Комплекс мер Курской области «Шаги к успеху», направленного на развитие социальной поддержки семей с низким уровнем дохода, на 2022-2023 годы</w:t>
            </w:r>
          </w:p>
        </w:tc>
        <w:tc>
          <w:tcPr>
            <w:tcW w:w="2576" w:type="dxa"/>
            <w:shd w:val="clear" w:color="auto" w:fill="auto"/>
          </w:tcPr>
          <w:p w:rsidR="00E20895" w:rsidRDefault="00E208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Комитет социального обеспечения, материнства и детства Курской области</w:t>
            </w:r>
          </w:p>
        </w:tc>
      </w:tr>
      <w:tr w:rsidR="00E20895" w:rsidRPr="00F84EAA" w:rsidTr="005752CA">
        <w:trPr>
          <w:trHeight w:val="274"/>
        </w:trPr>
        <w:tc>
          <w:tcPr>
            <w:tcW w:w="582" w:type="dxa"/>
          </w:tcPr>
          <w:p w:rsidR="00E20895" w:rsidRPr="00F84EAA" w:rsidRDefault="00E20895" w:rsidP="00667789">
            <w:pPr>
              <w:pStyle w:val="a5"/>
              <w:numPr>
                <w:ilvl w:val="0"/>
                <w:numId w:val="2"/>
              </w:numPr>
              <w:tabs>
                <w:tab w:val="left" w:pos="758"/>
              </w:tabs>
              <w:ind w:left="49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E20895" w:rsidRDefault="00E208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9-РКМ18</w:t>
            </w:r>
          </w:p>
        </w:tc>
        <w:tc>
          <w:tcPr>
            <w:tcW w:w="1899" w:type="dxa"/>
          </w:tcPr>
          <w:p w:rsidR="00E20895" w:rsidRDefault="00E208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Калужская область</w:t>
            </w:r>
          </w:p>
        </w:tc>
        <w:tc>
          <w:tcPr>
            <w:tcW w:w="3605" w:type="dxa"/>
            <w:shd w:val="clear" w:color="auto" w:fill="auto"/>
          </w:tcPr>
          <w:p w:rsidR="00E20895" w:rsidRDefault="00E20895">
            <w:pPr>
              <w:spacing w:after="24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Комплекс мер Калужской области на 2022-2023 годы по развитию социальной поддержки семей с низким уровнем дохода </w:t>
            </w:r>
          </w:p>
        </w:tc>
        <w:tc>
          <w:tcPr>
            <w:tcW w:w="2576" w:type="dxa"/>
            <w:shd w:val="clear" w:color="auto" w:fill="auto"/>
          </w:tcPr>
          <w:p w:rsidR="00E20895" w:rsidRDefault="00E208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Министерство труда и социальной защиты Калужской области</w:t>
            </w:r>
          </w:p>
        </w:tc>
      </w:tr>
      <w:tr w:rsidR="00E20895" w:rsidRPr="00F84EAA" w:rsidTr="005752CA">
        <w:trPr>
          <w:trHeight w:val="274"/>
        </w:trPr>
        <w:tc>
          <w:tcPr>
            <w:tcW w:w="582" w:type="dxa"/>
          </w:tcPr>
          <w:p w:rsidR="00E20895" w:rsidRPr="00F84EAA" w:rsidRDefault="00E20895" w:rsidP="00667789">
            <w:pPr>
              <w:pStyle w:val="a5"/>
              <w:numPr>
                <w:ilvl w:val="0"/>
                <w:numId w:val="2"/>
              </w:numPr>
              <w:tabs>
                <w:tab w:val="left" w:pos="758"/>
              </w:tabs>
              <w:ind w:left="49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E20895" w:rsidRDefault="00E208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10-РКМ18</w:t>
            </w:r>
          </w:p>
        </w:tc>
        <w:tc>
          <w:tcPr>
            <w:tcW w:w="1899" w:type="dxa"/>
          </w:tcPr>
          <w:p w:rsidR="00E20895" w:rsidRDefault="00E208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Республика Карелия</w:t>
            </w:r>
          </w:p>
        </w:tc>
        <w:tc>
          <w:tcPr>
            <w:tcW w:w="3605" w:type="dxa"/>
            <w:shd w:val="clear" w:color="auto" w:fill="auto"/>
          </w:tcPr>
          <w:p w:rsidR="00E20895" w:rsidRDefault="00E208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Комплекс мер Республики Карелия, направленных на развитие социальной поддержки семей с низким уровнем дохода на 2022-2023 годы</w:t>
            </w:r>
          </w:p>
        </w:tc>
        <w:tc>
          <w:tcPr>
            <w:tcW w:w="2576" w:type="dxa"/>
            <w:shd w:val="clear" w:color="auto" w:fill="auto"/>
          </w:tcPr>
          <w:p w:rsidR="00E20895" w:rsidRDefault="00E208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Министерство социальной защиты Республики Карелия</w:t>
            </w:r>
          </w:p>
        </w:tc>
      </w:tr>
      <w:tr w:rsidR="00E20895" w:rsidRPr="00F84EAA" w:rsidTr="005752CA">
        <w:trPr>
          <w:trHeight w:val="274"/>
        </w:trPr>
        <w:tc>
          <w:tcPr>
            <w:tcW w:w="582" w:type="dxa"/>
          </w:tcPr>
          <w:p w:rsidR="00E20895" w:rsidRPr="00F84EAA" w:rsidRDefault="00E20895" w:rsidP="00667789">
            <w:pPr>
              <w:pStyle w:val="a5"/>
              <w:numPr>
                <w:ilvl w:val="0"/>
                <w:numId w:val="2"/>
              </w:numPr>
              <w:tabs>
                <w:tab w:val="left" w:pos="758"/>
              </w:tabs>
              <w:ind w:left="49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E20895" w:rsidRDefault="00E208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11-РКМ18</w:t>
            </w:r>
          </w:p>
        </w:tc>
        <w:tc>
          <w:tcPr>
            <w:tcW w:w="1899" w:type="dxa"/>
          </w:tcPr>
          <w:p w:rsidR="00E20895" w:rsidRDefault="00E208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Ульяновская область</w:t>
            </w:r>
          </w:p>
        </w:tc>
        <w:tc>
          <w:tcPr>
            <w:tcW w:w="3605" w:type="dxa"/>
            <w:shd w:val="clear" w:color="auto" w:fill="auto"/>
          </w:tcPr>
          <w:p w:rsidR="00E20895" w:rsidRDefault="00E208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Комплекс мер Ульяновской области, направленный на сокращение бедности семей с детьми и улучшение условий жи</w:t>
            </w:r>
            <w:r w:rsidR="0088744D">
              <w:rPr>
                <w:color w:val="000000"/>
              </w:rPr>
              <w:t xml:space="preserve">знедеятельности в таких семьях </w:t>
            </w:r>
            <w:r>
              <w:rPr>
                <w:color w:val="000000"/>
              </w:rPr>
              <w:t>«Успешная семья»</w:t>
            </w:r>
          </w:p>
        </w:tc>
        <w:tc>
          <w:tcPr>
            <w:tcW w:w="2576" w:type="dxa"/>
            <w:shd w:val="clear" w:color="auto" w:fill="auto"/>
          </w:tcPr>
          <w:p w:rsidR="00E20895" w:rsidRDefault="00E208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Министерство семейной, демографической политики и социального благополучия Ульяновской области</w:t>
            </w:r>
          </w:p>
        </w:tc>
      </w:tr>
      <w:tr w:rsidR="00E20895" w:rsidRPr="00F84EAA" w:rsidTr="005752CA">
        <w:trPr>
          <w:trHeight w:val="274"/>
        </w:trPr>
        <w:tc>
          <w:tcPr>
            <w:tcW w:w="582" w:type="dxa"/>
          </w:tcPr>
          <w:p w:rsidR="00E20895" w:rsidRPr="00F84EAA" w:rsidRDefault="00E20895" w:rsidP="00667789">
            <w:pPr>
              <w:pStyle w:val="a5"/>
              <w:numPr>
                <w:ilvl w:val="0"/>
                <w:numId w:val="2"/>
              </w:numPr>
              <w:tabs>
                <w:tab w:val="left" w:pos="758"/>
              </w:tabs>
              <w:ind w:left="49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E20895" w:rsidRDefault="00E208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12-РКМ18</w:t>
            </w:r>
          </w:p>
        </w:tc>
        <w:tc>
          <w:tcPr>
            <w:tcW w:w="1899" w:type="dxa"/>
          </w:tcPr>
          <w:p w:rsidR="00E20895" w:rsidRDefault="00E208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Архангельская область</w:t>
            </w:r>
          </w:p>
        </w:tc>
        <w:tc>
          <w:tcPr>
            <w:tcW w:w="3605" w:type="dxa"/>
            <w:shd w:val="clear" w:color="auto" w:fill="auto"/>
          </w:tcPr>
          <w:p w:rsidR="00E20895" w:rsidRDefault="00E208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Комплекс мер, направленный на развитии социальной поддержки семей с низким уровнем дохода на тер</w:t>
            </w:r>
            <w:r w:rsidR="0088744D">
              <w:rPr>
                <w:color w:val="000000"/>
              </w:rPr>
              <w:t xml:space="preserve">ритории Архангельской области, </w:t>
            </w:r>
            <w:r>
              <w:rPr>
                <w:color w:val="000000"/>
              </w:rPr>
              <w:t>«Есть выход»</w:t>
            </w:r>
          </w:p>
        </w:tc>
        <w:tc>
          <w:tcPr>
            <w:tcW w:w="2576" w:type="dxa"/>
            <w:shd w:val="clear" w:color="auto" w:fill="auto"/>
          </w:tcPr>
          <w:p w:rsidR="00E20895" w:rsidRDefault="00E208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Министерство труда, занятости и социального развития Архангельской области</w:t>
            </w:r>
          </w:p>
        </w:tc>
      </w:tr>
      <w:tr w:rsidR="00E20895" w:rsidRPr="00F84EAA" w:rsidTr="005752CA">
        <w:trPr>
          <w:trHeight w:val="274"/>
        </w:trPr>
        <w:tc>
          <w:tcPr>
            <w:tcW w:w="582" w:type="dxa"/>
          </w:tcPr>
          <w:p w:rsidR="00E20895" w:rsidRPr="00F84EAA" w:rsidRDefault="00E20895" w:rsidP="00667789">
            <w:pPr>
              <w:pStyle w:val="a5"/>
              <w:numPr>
                <w:ilvl w:val="0"/>
                <w:numId w:val="2"/>
              </w:numPr>
              <w:tabs>
                <w:tab w:val="left" w:pos="758"/>
              </w:tabs>
              <w:ind w:left="49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E20895" w:rsidRDefault="00E208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13-РКМ18</w:t>
            </w:r>
          </w:p>
        </w:tc>
        <w:tc>
          <w:tcPr>
            <w:tcW w:w="1899" w:type="dxa"/>
          </w:tcPr>
          <w:p w:rsidR="00E20895" w:rsidRDefault="00E208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Чувашская Республика </w:t>
            </w:r>
          </w:p>
        </w:tc>
        <w:tc>
          <w:tcPr>
            <w:tcW w:w="3605" w:type="dxa"/>
            <w:shd w:val="clear" w:color="auto" w:fill="auto"/>
          </w:tcPr>
          <w:p w:rsidR="00E20895" w:rsidRDefault="00E208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Комплекс мер, </w:t>
            </w:r>
            <w:r>
              <w:rPr>
                <w:color w:val="000000"/>
              </w:rPr>
              <w:br/>
              <w:t>направленных на развитие социальной поддержк</w:t>
            </w:r>
            <w:r w:rsidR="0088744D">
              <w:rPr>
                <w:color w:val="000000"/>
              </w:rPr>
              <w:t>и семей с низким уровнем дохода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на территории Чувашской Республики </w:t>
            </w:r>
          </w:p>
        </w:tc>
        <w:tc>
          <w:tcPr>
            <w:tcW w:w="2576" w:type="dxa"/>
            <w:shd w:val="clear" w:color="auto" w:fill="auto"/>
          </w:tcPr>
          <w:p w:rsidR="00E20895" w:rsidRDefault="00E208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Министерство труда и социальной защиты Чувашской Республики</w:t>
            </w:r>
          </w:p>
        </w:tc>
      </w:tr>
      <w:tr w:rsidR="00E20895" w:rsidRPr="00F84EAA" w:rsidTr="005752CA">
        <w:trPr>
          <w:trHeight w:val="274"/>
        </w:trPr>
        <w:tc>
          <w:tcPr>
            <w:tcW w:w="582" w:type="dxa"/>
          </w:tcPr>
          <w:p w:rsidR="00E20895" w:rsidRPr="00F84EAA" w:rsidRDefault="00E20895" w:rsidP="00667789">
            <w:pPr>
              <w:pStyle w:val="a5"/>
              <w:numPr>
                <w:ilvl w:val="0"/>
                <w:numId w:val="2"/>
              </w:numPr>
              <w:tabs>
                <w:tab w:val="left" w:pos="758"/>
              </w:tabs>
              <w:ind w:left="49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E20895" w:rsidRDefault="00E208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14-РКМ18</w:t>
            </w:r>
          </w:p>
        </w:tc>
        <w:tc>
          <w:tcPr>
            <w:tcW w:w="1899" w:type="dxa"/>
          </w:tcPr>
          <w:p w:rsidR="00E20895" w:rsidRDefault="00E208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Курганская область</w:t>
            </w:r>
          </w:p>
        </w:tc>
        <w:tc>
          <w:tcPr>
            <w:tcW w:w="3605" w:type="dxa"/>
            <w:shd w:val="clear" w:color="auto" w:fill="auto"/>
          </w:tcPr>
          <w:p w:rsidR="00E20895" w:rsidRDefault="0088744D" w:rsidP="008874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Комплекс мер «</w:t>
            </w:r>
            <w:r w:rsidR="00E20895">
              <w:rPr>
                <w:color w:val="000000"/>
              </w:rPr>
              <w:t>Развитие эффективных социальных практик, направленных на сокращение бедности семей с детьми и улучшение условий жизнедеятельности детей в таких семьях, на территории Курганской области</w:t>
            </w:r>
            <w:r>
              <w:rPr>
                <w:color w:val="000000"/>
              </w:rPr>
              <w:t>»</w:t>
            </w:r>
            <w:bookmarkStart w:id="0" w:name="_GoBack"/>
            <w:bookmarkEnd w:id="0"/>
          </w:p>
        </w:tc>
        <w:tc>
          <w:tcPr>
            <w:tcW w:w="2576" w:type="dxa"/>
            <w:shd w:val="clear" w:color="auto" w:fill="auto"/>
          </w:tcPr>
          <w:p w:rsidR="00E20895" w:rsidRDefault="00E208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Главное управление социальной защиты населения Курганской области</w:t>
            </w:r>
          </w:p>
        </w:tc>
      </w:tr>
    </w:tbl>
    <w:p w:rsidR="00F84EAA" w:rsidRDefault="00F84EAA" w:rsidP="00532ECD">
      <w:pPr>
        <w:jc w:val="both"/>
      </w:pPr>
    </w:p>
    <w:p w:rsidR="00C25ACB" w:rsidRDefault="00C25ACB" w:rsidP="00C25ACB">
      <w:pPr>
        <w:pStyle w:val="a3"/>
        <w:ind w:left="34" w:right="-2" w:firstLine="67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463D">
        <w:rPr>
          <w:rFonts w:ascii="Times New Roman" w:eastAsia="Times New Roman" w:hAnsi="Times New Roman"/>
          <w:sz w:val="24"/>
          <w:szCs w:val="24"/>
          <w:lang w:eastAsia="ru-RU"/>
        </w:rPr>
        <w:t xml:space="preserve">Все поступившие заявки допущены 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первому</w:t>
      </w:r>
      <w:r w:rsidRPr="0027463D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этапу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предварительного отбора на предмет </w:t>
      </w:r>
      <w:r w:rsidRPr="00EB18F6">
        <w:rPr>
          <w:rFonts w:ascii="Times New Roman" w:eastAsia="Times New Roman" w:hAnsi="Times New Roman"/>
          <w:sz w:val="24"/>
          <w:szCs w:val="24"/>
          <w:lang w:eastAsia="ru-RU"/>
        </w:rPr>
        <w:t>соответствия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</w:t>
      </w:r>
      <w:r w:rsidRPr="00EB18F6">
        <w:rPr>
          <w:rFonts w:ascii="Times New Roman" w:eastAsia="Times New Roman" w:hAnsi="Times New Roman"/>
          <w:sz w:val="24"/>
          <w:szCs w:val="24"/>
          <w:lang w:eastAsia="ru-RU"/>
        </w:rPr>
        <w:t>конкурсного отбора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требованиям, определенным конкурсной документацией</w:t>
      </w:r>
      <w:r w:rsidRPr="00EB18F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25ACB" w:rsidRDefault="00C25ACB" w:rsidP="00C25ACB">
      <w:pPr>
        <w:ind w:firstLine="709"/>
        <w:jc w:val="both"/>
      </w:pPr>
      <w:r>
        <w:t xml:space="preserve">Дополнительная информация по телефону: 8 (495) </w:t>
      </w:r>
      <w:r w:rsidR="009C2D3E">
        <w:t>374-53-06 доб. 145, 141.</w:t>
      </w:r>
    </w:p>
    <w:p w:rsidR="00C950C6" w:rsidRPr="00031AC4" w:rsidRDefault="00C950C6" w:rsidP="006337DA">
      <w:pPr>
        <w:ind w:firstLine="709"/>
        <w:jc w:val="both"/>
        <w:rPr>
          <w:sz w:val="26"/>
          <w:szCs w:val="26"/>
        </w:rPr>
      </w:pPr>
    </w:p>
    <w:sectPr w:rsidR="00C950C6" w:rsidRPr="00031AC4" w:rsidSect="009B050A">
      <w:pgSz w:w="11906" w:h="16838"/>
      <w:pgMar w:top="425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07B2C"/>
    <w:multiLevelType w:val="hybridMultilevel"/>
    <w:tmpl w:val="31226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A54E0D"/>
    <w:multiLevelType w:val="hybridMultilevel"/>
    <w:tmpl w:val="22CC4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C7D"/>
    <w:rsid w:val="00001BA6"/>
    <w:rsid w:val="00006805"/>
    <w:rsid w:val="00011516"/>
    <w:rsid w:val="00011940"/>
    <w:rsid w:val="00026413"/>
    <w:rsid w:val="00031AC4"/>
    <w:rsid w:val="00045B38"/>
    <w:rsid w:val="000632AE"/>
    <w:rsid w:val="000B6AFD"/>
    <w:rsid w:val="001111DC"/>
    <w:rsid w:val="001335BF"/>
    <w:rsid w:val="00133ABE"/>
    <w:rsid w:val="00144C85"/>
    <w:rsid w:val="00146E69"/>
    <w:rsid w:val="001500A8"/>
    <w:rsid w:val="0016474A"/>
    <w:rsid w:val="001662F1"/>
    <w:rsid w:val="001966BA"/>
    <w:rsid w:val="001B299E"/>
    <w:rsid w:val="00213898"/>
    <w:rsid w:val="00222104"/>
    <w:rsid w:val="00231726"/>
    <w:rsid w:val="0025210A"/>
    <w:rsid w:val="00287DC3"/>
    <w:rsid w:val="0029111A"/>
    <w:rsid w:val="00291E99"/>
    <w:rsid w:val="002A1D68"/>
    <w:rsid w:val="002A23B1"/>
    <w:rsid w:val="002F6E35"/>
    <w:rsid w:val="00327152"/>
    <w:rsid w:val="00333916"/>
    <w:rsid w:val="00336557"/>
    <w:rsid w:val="0036770B"/>
    <w:rsid w:val="003A0FFE"/>
    <w:rsid w:val="003A1CA2"/>
    <w:rsid w:val="003A31FD"/>
    <w:rsid w:val="003B1A1D"/>
    <w:rsid w:val="003B5109"/>
    <w:rsid w:val="003C5F79"/>
    <w:rsid w:val="003D0DE8"/>
    <w:rsid w:val="003F1956"/>
    <w:rsid w:val="00415D93"/>
    <w:rsid w:val="00431A56"/>
    <w:rsid w:val="00436030"/>
    <w:rsid w:val="004C50C5"/>
    <w:rsid w:val="004E0D1C"/>
    <w:rsid w:val="004E6CC5"/>
    <w:rsid w:val="00520F2F"/>
    <w:rsid w:val="00532ECD"/>
    <w:rsid w:val="00537274"/>
    <w:rsid w:val="005455B0"/>
    <w:rsid w:val="0054727E"/>
    <w:rsid w:val="00570339"/>
    <w:rsid w:val="005752CA"/>
    <w:rsid w:val="006163A7"/>
    <w:rsid w:val="006337DA"/>
    <w:rsid w:val="00634841"/>
    <w:rsid w:val="0063583B"/>
    <w:rsid w:val="0064073D"/>
    <w:rsid w:val="00642BE6"/>
    <w:rsid w:val="00667789"/>
    <w:rsid w:val="00692682"/>
    <w:rsid w:val="006952A4"/>
    <w:rsid w:val="006C6194"/>
    <w:rsid w:val="006E21ED"/>
    <w:rsid w:val="006E2648"/>
    <w:rsid w:val="006E3304"/>
    <w:rsid w:val="006F0DC0"/>
    <w:rsid w:val="006F29EA"/>
    <w:rsid w:val="00712EF6"/>
    <w:rsid w:val="00734BF2"/>
    <w:rsid w:val="007451B8"/>
    <w:rsid w:val="00774B41"/>
    <w:rsid w:val="0079584C"/>
    <w:rsid w:val="007A4C3B"/>
    <w:rsid w:val="007D72CF"/>
    <w:rsid w:val="007E6E60"/>
    <w:rsid w:val="00811B1C"/>
    <w:rsid w:val="00870D22"/>
    <w:rsid w:val="008815E5"/>
    <w:rsid w:val="0088744D"/>
    <w:rsid w:val="008967E5"/>
    <w:rsid w:val="008D21EC"/>
    <w:rsid w:val="008D6860"/>
    <w:rsid w:val="0090546F"/>
    <w:rsid w:val="00940A88"/>
    <w:rsid w:val="00976997"/>
    <w:rsid w:val="00980AFD"/>
    <w:rsid w:val="009B050A"/>
    <w:rsid w:val="009C2D3E"/>
    <w:rsid w:val="009C465D"/>
    <w:rsid w:val="009E67AF"/>
    <w:rsid w:val="009F419D"/>
    <w:rsid w:val="009F7165"/>
    <w:rsid w:val="00A95C7D"/>
    <w:rsid w:val="00B31BF6"/>
    <w:rsid w:val="00B62264"/>
    <w:rsid w:val="00BB4B0C"/>
    <w:rsid w:val="00BC206E"/>
    <w:rsid w:val="00C25ACB"/>
    <w:rsid w:val="00C31F44"/>
    <w:rsid w:val="00C7338C"/>
    <w:rsid w:val="00C76A7B"/>
    <w:rsid w:val="00C77C61"/>
    <w:rsid w:val="00C90407"/>
    <w:rsid w:val="00C950C6"/>
    <w:rsid w:val="00CA6F95"/>
    <w:rsid w:val="00CB244A"/>
    <w:rsid w:val="00CC2AF8"/>
    <w:rsid w:val="00D055DD"/>
    <w:rsid w:val="00D47765"/>
    <w:rsid w:val="00D70AF4"/>
    <w:rsid w:val="00D71A66"/>
    <w:rsid w:val="00DA7698"/>
    <w:rsid w:val="00DB6ED6"/>
    <w:rsid w:val="00DF12A6"/>
    <w:rsid w:val="00E030BD"/>
    <w:rsid w:val="00E04B4E"/>
    <w:rsid w:val="00E076A7"/>
    <w:rsid w:val="00E16306"/>
    <w:rsid w:val="00E20895"/>
    <w:rsid w:val="00E96288"/>
    <w:rsid w:val="00EA2F80"/>
    <w:rsid w:val="00EB18F6"/>
    <w:rsid w:val="00EE511D"/>
    <w:rsid w:val="00F21B7C"/>
    <w:rsid w:val="00F61491"/>
    <w:rsid w:val="00F84EAA"/>
    <w:rsid w:val="00F92C48"/>
    <w:rsid w:val="00FA7466"/>
    <w:rsid w:val="00FC1C7F"/>
    <w:rsid w:val="00FF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5C7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E16306"/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uiPriority w:val="99"/>
    <w:unhideWhenUsed/>
    <w:rsid w:val="0001194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32E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5C7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E16306"/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uiPriority w:val="99"/>
    <w:unhideWhenUsed/>
    <w:rsid w:val="0001194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32E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3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2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Ирина Николаевна</dc:creator>
  <cp:lastModifiedBy>Салихова Хамидя Рафиковна</cp:lastModifiedBy>
  <cp:revision>167</cp:revision>
  <cp:lastPrinted>2021-10-04T13:12:00Z</cp:lastPrinted>
  <dcterms:created xsi:type="dcterms:W3CDTF">2019-02-15T09:13:00Z</dcterms:created>
  <dcterms:modified xsi:type="dcterms:W3CDTF">2022-02-07T10:00:00Z</dcterms:modified>
</cp:coreProperties>
</file>